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3925"/>
        <w:gridCol w:w="3730"/>
      </w:tblGrid>
      <w:tr w:rsidR="00262BFA" w:rsidRPr="00402C41" w:rsidTr="00191DDF">
        <w:trPr>
          <w:trHeight w:hRule="exact" w:val="457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EF5A30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72414A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</w:t>
            </w:r>
            <w:r w:rsidR="00CB59EE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Trámite N°2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402C41" w:rsidTr="005D677D">
        <w:trPr>
          <w:trHeight w:hRule="exact" w:val="549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EF5A30" w:rsidRDefault="00191DDF" w:rsidP="00CB59E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CB59E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Procedimiento para la presentación de solicitudes de inclusión de caminos en la Red Vial Nacional.</w:t>
            </w:r>
          </w:p>
        </w:tc>
      </w:tr>
      <w:tr w:rsidR="006F4225" w:rsidRPr="006F4225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Ministerio</w:t>
            </w:r>
            <w:proofErr w:type="spellEnd"/>
          </w:p>
        </w:tc>
      </w:tr>
      <w:tr w:rsidR="00262BFA" w:rsidRPr="006F4225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CONAVI</w:t>
            </w:r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Planificación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Institucional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262BFA" w:rsidRPr="0072414A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De la Rotonda de Betania, 50 m. Este, Edificio “CONAVI”; Mercedes, Montes de Oca, San José. Lunes a viernes, de 8:00 a.m. – 4:00 p.m.</w:t>
            </w:r>
          </w:p>
        </w:tc>
      </w:tr>
      <w:tr w:rsidR="00262BFA" w:rsidRPr="0072414A" w:rsidTr="00386E25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2BFA" w:rsidRPr="00025C52" w:rsidRDefault="00191DDF" w:rsidP="00386E25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F5A30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procede.</w:t>
            </w:r>
          </w:p>
        </w:tc>
      </w:tr>
      <w:tr w:rsidR="006F4225" w:rsidRPr="001045AE" w:rsidTr="0000317A">
        <w:trPr>
          <w:trHeight w:hRule="exact" w:val="85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025C52" w:rsidRDefault="00191DDF" w:rsidP="00386E25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00317A" w:rsidRDefault="001045AE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Acuerdo del Consejo de Administración del CONAVI, Sesión N°134-01 del 28 de enero de 2001 y publicado en la Gaceta N°163 del 27 de agosto de 2002.</w:t>
            </w:r>
            <w:r w:rsidR="0000317A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</w:t>
            </w:r>
          </w:p>
          <w:p w:rsidR="006F4225" w:rsidRPr="00025C52" w:rsidRDefault="0000317A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Artículo 5, inciso f) de la Ley 7798 “Creación del Consejo Nacional de Vialidad”.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9D6208">
        <w:trPr>
          <w:trHeight w:hRule="exact" w:val="504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402C41" w:rsidTr="0000317A">
        <w:trPr>
          <w:trHeight w:hRule="exact" w:val="1254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F963F3" w:rsidRDefault="005D677D" w:rsidP="009D62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F963F3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Las solicitudes deben ser dirigidas al Director Ejecutivo del CONAVI por medio del Alcalde Municipal del cantón en que se encuentra el camino a considerar.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1045AE" w:rsidRDefault="001045AE" w:rsidP="001045AE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3B2CD9">
              <w:rPr>
                <w:rFonts w:ascii="Arial" w:hAnsi="Arial" w:cs="Arial"/>
                <w:bCs/>
                <w:sz w:val="20"/>
                <w:szCs w:val="20"/>
                <w:lang w:val="es-CR"/>
              </w:rPr>
              <w:t>Artículo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s 1° </w:t>
            </w:r>
            <w:r w:rsidRPr="003B2CD9">
              <w:rPr>
                <w:rFonts w:ascii="Arial" w:hAnsi="Arial" w:cs="Arial"/>
                <w:bCs/>
                <w:sz w:val="20"/>
                <w:szCs w:val="20"/>
                <w:lang w:val="es-CR"/>
              </w:rPr>
              <w:t>de la Ley General de Caminos Públicos N° 5060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>.</w:t>
            </w:r>
          </w:p>
          <w:p w:rsidR="001045AE" w:rsidRDefault="001045AE" w:rsidP="001045AE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Artículo 13, incisos b) y f), Ley 7798 “Ley de Creación del Consejo Nacional de Vialidad. </w:t>
            </w:r>
          </w:p>
          <w:p w:rsidR="006F4225" w:rsidRPr="009D620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02C41" w:rsidTr="00F963F3">
        <w:trPr>
          <w:trHeight w:hRule="exact" w:val="837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F963F3" w:rsidRPr="00F963F3" w:rsidRDefault="00F963F3" w:rsidP="00F963F3">
            <w:pPr>
              <w:pStyle w:val="Textoindependiente"/>
              <w:jc w:val="both"/>
              <w:rPr>
                <w:b w:val="0"/>
                <w:bCs/>
                <w:sz w:val="20"/>
              </w:rPr>
            </w:pPr>
            <w:r w:rsidRPr="00F963F3">
              <w:rPr>
                <w:b w:val="0"/>
                <w:bCs/>
                <w:sz w:val="20"/>
              </w:rPr>
              <w:t>Debe adjuntarse acuerdo del Con</w:t>
            </w:r>
            <w:r w:rsidR="001045AE">
              <w:rPr>
                <w:b w:val="0"/>
                <w:bCs/>
                <w:sz w:val="20"/>
              </w:rPr>
              <w:t>c</w:t>
            </w:r>
            <w:r w:rsidRPr="00F963F3">
              <w:rPr>
                <w:b w:val="0"/>
                <w:bCs/>
                <w:sz w:val="20"/>
              </w:rPr>
              <w:t xml:space="preserve">ejo Municipal del cantón donde se ubica el camino, en el que conste su apoyo a la solicitud de inclusión del camino en la Red Vial Nacional. </w:t>
            </w:r>
          </w:p>
          <w:p w:rsidR="006F4225" w:rsidRPr="00F963F3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1045AE" w:rsidRDefault="001045AE" w:rsidP="001045AE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3B2CD9">
              <w:rPr>
                <w:rFonts w:ascii="Arial" w:hAnsi="Arial" w:cs="Arial"/>
                <w:bCs/>
                <w:sz w:val="20"/>
                <w:szCs w:val="20"/>
                <w:lang w:val="es-CR"/>
              </w:rPr>
              <w:t>Artículo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s 1° </w:t>
            </w:r>
            <w:bookmarkStart w:id="0" w:name="_GoBack"/>
            <w:bookmarkEnd w:id="0"/>
            <w:r w:rsidRPr="003B2CD9">
              <w:rPr>
                <w:rFonts w:ascii="Arial" w:hAnsi="Arial" w:cs="Arial"/>
                <w:bCs/>
                <w:sz w:val="20"/>
                <w:szCs w:val="20"/>
                <w:lang w:val="es-CR"/>
              </w:rPr>
              <w:t>de la Ley General de Caminos Públicos N° 5060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>.</w:t>
            </w:r>
          </w:p>
          <w:p w:rsidR="006F4225" w:rsidRPr="009D620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402C41" w:rsidTr="003B2CD9">
        <w:trPr>
          <w:trHeight w:hRule="exact" w:val="577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B2CD9" w:rsidRDefault="003B2CD9" w:rsidP="003B2CD9">
            <w:pPr>
              <w:pStyle w:val="Textoindependiente"/>
              <w:tabs>
                <w:tab w:val="num" w:pos="1080"/>
              </w:tabs>
              <w:jc w:val="both"/>
              <w:rPr>
                <w:b w:val="0"/>
                <w:bCs/>
                <w:sz w:val="20"/>
              </w:rPr>
            </w:pPr>
            <w:r w:rsidRPr="003B2CD9">
              <w:rPr>
                <w:b w:val="0"/>
                <w:bCs/>
                <w:sz w:val="20"/>
              </w:rPr>
              <w:t xml:space="preserve">Ubicación del camino en un mapa escala 1:50:000 con indicación detallada de sus puntos de inicio y término y su longitud. </w:t>
            </w:r>
          </w:p>
          <w:p w:rsidR="003B2CD9" w:rsidRPr="003B2CD9" w:rsidRDefault="003B2CD9" w:rsidP="003B2CD9">
            <w:pPr>
              <w:pStyle w:val="Textoindependiente"/>
              <w:tabs>
                <w:tab w:val="num" w:pos="1080"/>
              </w:tabs>
              <w:jc w:val="both"/>
              <w:rPr>
                <w:b w:val="0"/>
                <w:bCs/>
                <w:sz w:val="20"/>
              </w:rPr>
            </w:pPr>
          </w:p>
          <w:p w:rsidR="006F4225" w:rsidRPr="003B2CD9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ES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D620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3B2CD9" w:rsidRPr="00402C41" w:rsidTr="003B2CD9">
        <w:trPr>
          <w:trHeight w:hRule="exact" w:val="700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B2CD9" w:rsidRPr="003B2CD9" w:rsidRDefault="003B2CD9" w:rsidP="003B2CD9">
            <w:pPr>
              <w:pStyle w:val="Textoindependiente"/>
              <w:tabs>
                <w:tab w:val="num" w:pos="1080"/>
              </w:tabs>
              <w:jc w:val="both"/>
              <w:rPr>
                <w:b w:val="0"/>
                <w:bCs/>
                <w:sz w:val="20"/>
              </w:rPr>
            </w:pPr>
            <w:r w:rsidRPr="003B2CD9">
              <w:rPr>
                <w:b w:val="0"/>
                <w:bCs/>
                <w:sz w:val="20"/>
              </w:rPr>
              <w:t xml:space="preserve">Detalle de las poblaciones que atraviesa y la producción agrícola, industrial y turística de la zona de influencia con su cuantificación económica en la medida de lo posible. </w:t>
            </w:r>
          </w:p>
          <w:p w:rsidR="003B2CD9" w:rsidRPr="003B2CD9" w:rsidRDefault="003B2CD9" w:rsidP="003B2CD9">
            <w:pPr>
              <w:pStyle w:val="Textoindependiente"/>
              <w:tabs>
                <w:tab w:val="num" w:pos="1080"/>
              </w:tabs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3B2CD9" w:rsidRPr="009D6208" w:rsidRDefault="003B2CD9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3B2CD9" w:rsidRPr="00402C41" w:rsidTr="003B2CD9">
        <w:trPr>
          <w:trHeight w:hRule="exact" w:val="700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B2CD9" w:rsidRPr="003B2CD9" w:rsidRDefault="003B2CD9" w:rsidP="003B2CD9">
            <w:pPr>
              <w:pStyle w:val="Textoindependiente"/>
              <w:tabs>
                <w:tab w:val="num" w:pos="1080"/>
              </w:tabs>
              <w:jc w:val="both"/>
              <w:rPr>
                <w:b w:val="0"/>
                <w:bCs/>
                <w:sz w:val="20"/>
              </w:rPr>
            </w:pPr>
            <w:r w:rsidRPr="003B2CD9">
              <w:rPr>
                <w:b w:val="0"/>
                <w:bCs/>
                <w:sz w:val="20"/>
              </w:rPr>
              <w:t>Declaración del ancho del derecho de vía con que cuenta (medido cada 100 metros desde su inicio)</w:t>
            </w:r>
            <w:r w:rsidRPr="003B2CD9">
              <w:rPr>
                <w:b w:val="0"/>
                <w:bCs/>
                <w:sz w:val="20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3B2CD9" w:rsidRPr="003B2CD9" w:rsidRDefault="003B2CD9" w:rsidP="001045AE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3B2CD9">
              <w:rPr>
                <w:rFonts w:ascii="Arial" w:hAnsi="Arial" w:cs="Arial"/>
                <w:bCs/>
                <w:sz w:val="20"/>
                <w:szCs w:val="20"/>
                <w:lang w:val="es-CR"/>
              </w:rPr>
              <w:t>Artículo 4° de la Ley Gene</w:t>
            </w:r>
            <w:r w:rsidR="001045AE">
              <w:rPr>
                <w:rFonts w:ascii="Arial" w:hAnsi="Arial" w:cs="Arial"/>
                <w:bCs/>
                <w:sz w:val="20"/>
                <w:szCs w:val="20"/>
                <w:lang w:val="es-CR"/>
              </w:rPr>
              <w:t>ral de Caminos Públicos N° 5060.</w:t>
            </w:r>
          </w:p>
        </w:tc>
      </w:tr>
      <w:tr w:rsidR="003B2CD9" w:rsidRPr="00402C41" w:rsidTr="003B2CD9">
        <w:trPr>
          <w:trHeight w:hRule="exact" w:val="1273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B2CD9" w:rsidRPr="003B2CD9" w:rsidRDefault="003B2CD9" w:rsidP="003B2CD9">
            <w:pPr>
              <w:pStyle w:val="Textoindependiente"/>
              <w:tabs>
                <w:tab w:val="num" w:pos="1080"/>
              </w:tabs>
              <w:jc w:val="both"/>
              <w:rPr>
                <w:b w:val="0"/>
                <w:bCs/>
                <w:sz w:val="20"/>
              </w:rPr>
            </w:pPr>
            <w:r w:rsidRPr="003B2CD9">
              <w:rPr>
                <w:b w:val="0"/>
                <w:bCs/>
                <w:sz w:val="20"/>
              </w:rPr>
              <w:t xml:space="preserve">Si en el momento de la solicitud el derecho de vía del camino es menor de 20 metros de ancho, previo a someter a conocimiento del Consejo de Administración del CONAVI la inclusión del camino en la Red Vial Nacional, la Municipalidad deberá satisfacer la condición de que ese derecho sea igual o mayor al mínimo. </w:t>
            </w:r>
          </w:p>
          <w:p w:rsidR="003B2CD9" w:rsidRDefault="003B2CD9" w:rsidP="003B2CD9">
            <w:pPr>
              <w:pStyle w:val="Textoindependiente"/>
              <w:jc w:val="both"/>
              <w:rPr>
                <w:b w:val="0"/>
                <w:bCs/>
                <w:sz w:val="16"/>
              </w:rPr>
            </w:pPr>
          </w:p>
          <w:p w:rsidR="003B2CD9" w:rsidRPr="003B2CD9" w:rsidRDefault="003B2CD9" w:rsidP="003B2CD9">
            <w:pPr>
              <w:pStyle w:val="Textoindependiente"/>
              <w:tabs>
                <w:tab w:val="num" w:pos="1080"/>
              </w:tabs>
              <w:jc w:val="both"/>
              <w:rPr>
                <w:b w:val="0"/>
                <w:bCs/>
                <w:sz w:val="20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3B2CD9" w:rsidRDefault="001045AE" w:rsidP="00BC46FA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lang w:val="es-CR"/>
              </w:rPr>
            </w:pPr>
            <w:r w:rsidRPr="003B2CD9">
              <w:rPr>
                <w:rFonts w:ascii="Arial" w:hAnsi="Arial" w:cs="Arial"/>
                <w:bCs/>
                <w:sz w:val="20"/>
                <w:szCs w:val="20"/>
                <w:lang w:val="es-CR"/>
              </w:rPr>
              <w:t>Artículo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>s 1° y</w:t>
            </w:r>
            <w:r w:rsidRPr="003B2CD9">
              <w:rPr>
                <w:rFonts w:ascii="Arial" w:hAnsi="Arial" w:cs="Arial"/>
                <w:bCs/>
                <w:sz w:val="20"/>
                <w:szCs w:val="20"/>
                <w:lang w:val="es-CR"/>
              </w:rPr>
              <w:t xml:space="preserve"> 4° de la Ley General de Caminos Públicos N° 5060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>.</w:t>
            </w:r>
          </w:p>
          <w:p w:rsidR="001045AE" w:rsidRPr="003B2CD9" w:rsidRDefault="001045AE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3B2CD9" w:rsidRPr="00402C41" w:rsidTr="008527F5">
        <w:trPr>
          <w:trHeight w:hRule="exact" w:val="709"/>
          <w:jc w:val="center"/>
        </w:trPr>
        <w:tc>
          <w:tcPr>
            <w:tcW w:w="6823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3B2CD9" w:rsidRPr="003B2CD9" w:rsidRDefault="003B2CD9" w:rsidP="003B2CD9">
            <w:pPr>
              <w:pStyle w:val="Textoindependiente"/>
              <w:tabs>
                <w:tab w:val="num" w:pos="1080"/>
              </w:tabs>
              <w:jc w:val="both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Estudios y recomendaciones que al respecto realice y proponga la Dirección de Planificación Sectorial del MOPT.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3B2CD9" w:rsidRPr="003B2CD9" w:rsidRDefault="0000317A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3B2CD9">
              <w:rPr>
                <w:rFonts w:ascii="Arial" w:hAnsi="Arial" w:cs="Arial"/>
                <w:bCs/>
                <w:sz w:val="20"/>
                <w:szCs w:val="20"/>
                <w:lang w:val="es-CR"/>
              </w:rPr>
              <w:t>Artículo 4° de la Ley Gene</w:t>
            </w:r>
            <w:r>
              <w:rPr>
                <w:rFonts w:ascii="Arial" w:hAnsi="Arial" w:cs="Arial"/>
                <w:bCs/>
                <w:sz w:val="20"/>
                <w:szCs w:val="20"/>
                <w:lang w:val="es-CR"/>
              </w:rPr>
              <w:t>ral de Caminos Públicos N° 5060.</w:t>
            </w:r>
          </w:p>
        </w:tc>
      </w:tr>
      <w:tr w:rsidR="006F4225" w:rsidRPr="00402C41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7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402C41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9D620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</w:p>
        </w:tc>
      </w:tr>
      <w:tr w:rsidR="006F4225" w:rsidRPr="0072414A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461B7A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procede.</w:t>
            </w:r>
          </w:p>
        </w:tc>
      </w:tr>
      <w:tr w:rsidR="006F4225" w:rsidRPr="009D6208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lastRenderedPageBreak/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9D6208" w:rsidRDefault="00461B7A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procede.</w:t>
            </w:r>
          </w:p>
        </w:tc>
      </w:tr>
      <w:tr w:rsidR="006F4225" w:rsidRPr="0072414A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461B7A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procede.</w:t>
            </w:r>
          </w:p>
        </w:tc>
      </w:tr>
      <w:tr w:rsidR="006F4225" w:rsidRPr="00402C41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461B7A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  <w:r w:rsidR="00461B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: Rolando Arias Herrera.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6F4225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</w:p>
        </w:tc>
      </w:tr>
      <w:tr w:rsidR="006F4225" w:rsidRPr="006F4225" w:rsidTr="00386E25">
        <w:trPr>
          <w:trHeight w:hRule="exact" w:val="45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 w:rsidP="00386E25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1E89"/>
    <w:multiLevelType w:val="hybridMultilevel"/>
    <w:tmpl w:val="E0F816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A8B4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0317A"/>
    <w:rsid w:val="00023EED"/>
    <w:rsid w:val="00025C52"/>
    <w:rsid w:val="000E6005"/>
    <w:rsid w:val="000F133B"/>
    <w:rsid w:val="001045AE"/>
    <w:rsid w:val="001178E7"/>
    <w:rsid w:val="00191DDF"/>
    <w:rsid w:val="001E3F35"/>
    <w:rsid w:val="00262BFA"/>
    <w:rsid w:val="002C2420"/>
    <w:rsid w:val="00343DFE"/>
    <w:rsid w:val="00386E25"/>
    <w:rsid w:val="003B2CD9"/>
    <w:rsid w:val="003F1C0A"/>
    <w:rsid w:val="00402C41"/>
    <w:rsid w:val="00461B7A"/>
    <w:rsid w:val="005D677D"/>
    <w:rsid w:val="00602CFF"/>
    <w:rsid w:val="00632B40"/>
    <w:rsid w:val="006F3DAE"/>
    <w:rsid w:val="006F4225"/>
    <w:rsid w:val="0072414A"/>
    <w:rsid w:val="008271A8"/>
    <w:rsid w:val="008527F5"/>
    <w:rsid w:val="008728D5"/>
    <w:rsid w:val="00897509"/>
    <w:rsid w:val="008C2D95"/>
    <w:rsid w:val="008C7801"/>
    <w:rsid w:val="009D6208"/>
    <w:rsid w:val="00A662B2"/>
    <w:rsid w:val="00A7460E"/>
    <w:rsid w:val="00A852C4"/>
    <w:rsid w:val="00AA64B0"/>
    <w:rsid w:val="00C050DB"/>
    <w:rsid w:val="00CB59EE"/>
    <w:rsid w:val="00CE380C"/>
    <w:rsid w:val="00D12BAD"/>
    <w:rsid w:val="00EC0ACA"/>
    <w:rsid w:val="00EF5A30"/>
    <w:rsid w:val="00F00985"/>
    <w:rsid w:val="00F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extoindependiente">
    <w:name w:val="Body Text"/>
    <w:basedOn w:val="Normal"/>
    <w:link w:val="TextoindependienteCar"/>
    <w:rsid w:val="00F963F3"/>
    <w:rPr>
      <w:rFonts w:ascii="Arial" w:eastAsia="Times New Roman" w:hAnsi="Arial"/>
      <w:b/>
      <w:snapToGrid w:val="0"/>
      <w:color w:val="00000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63F3"/>
    <w:rPr>
      <w:rFonts w:ascii="Arial" w:eastAsia="Times New Roman" w:hAnsi="Arial" w:cs="Times New Roman"/>
      <w:b/>
      <w:snapToGrid w:val="0"/>
      <w:color w:val="00000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extoindependiente">
    <w:name w:val="Body Text"/>
    <w:basedOn w:val="Normal"/>
    <w:link w:val="TextoindependienteCar"/>
    <w:rsid w:val="00F963F3"/>
    <w:rPr>
      <w:rFonts w:ascii="Arial" w:eastAsia="Times New Roman" w:hAnsi="Arial"/>
      <w:b/>
      <w:snapToGrid w:val="0"/>
      <w:color w:val="000000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963F3"/>
    <w:rPr>
      <w:rFonts w:ascii="Arial" w:eastAsia="Times New Roman" w:hAnsi="Arial" w:cs="Times New Roman"/>
      <w:b/>
      <w:snapToGrid w:val="0"/>
      <w:color w:val="00000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cet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r.go.cr/Scij/index_pgr.as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Rolando Arias Herrera</cp:lastModifiedBy>
  <cp:revision>3</cp:revision>
  <cp:lastPrinted>2015-01-26T16:01:00Z</cp:lastPrinted>
  <dcterms:created xsi:type="dcterms:W3CDTF">2015-01-27T20:30:00Z</dcterms:created>
  <dcterms:modified xsi:type="dcterms:W3CDTF">2015-01-27T22:44:00Z</dcterms:modified>
</cp:coreProperties>
</file>