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E6" w:rsidRDefault="002D3DE6" w:rsidP="00360924">
      <w:pPr>
        <w:spacing w:line="240" w:lineRule="auto"/>
        <w:jc w:val="center"/>
        <w:rPr>
          <w:b/>
          <w:sz w:val="28"/>
          <w:szCs w:val="28"/>
          <w:lang w:val="es-CR"/>
        </w:rPr>
      </w:pPr>
    </w:p>
    <w:p w:rsidR="00360924" w:rsidRPr="002D3DE6" w:rsidRDefault="002D3DE6" w:rsidP="00360924">
      <w:pPr>
        <w:spacing w:line="240" w:lineRule="auto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REQUISITOS PARA PESAJE DE VEHICULOS </w:t>
      </w:r>
    </w:p>
    <w:p w:rsidR="002D3DE6" w:rsidRDefault="002D3DE6" w:rsidP="00360924">
      <w:pPr>
        <w:spacing w:after="40"/>
        <w:rPr>
          <w:b/>
          <w:lang w:val="es-CR"/>
        </w:rPr>
      </w:pPr>
    </w:p>
    <w:p w:rsidR="002D3DE6" w:rsidRPr="002D3DE6" w:rsidRDefault="002D3DE6" w:rsidP="00360924">
      <w:pPr>
        <w:spacing w:after="40"/>
        <w:rPr>
          <w:b/>
          <w:lang w:val="es-CR"/>
        </w:rPr>
      </w:pPr>
    </w:p>
    <w:p w:rsidR="002D3DE6" w:rsidRPr="002D3DE6" w:rsidRDefault="002D3DE6" w:rsidP="002D3DE6">
      <w:pPr>
        <w:spacing w:after="40"/>
        <w:ind w:left="360"/>
        <w:rPr>
          <w:b/>
          <w:sz w:val="24"/>
          <w:szCs w:val="24"/>
          <w:lang w:val="es-CR"/>
        </w:rPr>
      </w:pPr>
      <w:r w:rsidRPr="002D3DE6">
        <w:rPr>
          <w:b/>
          <w:sz w:val="24"/>
          <w:szCs w:val="24"/>
          <w:lang w:val="es-CR"/>
        </w:rPr>
        <w:t>VEHÍCULOS PARA INSCRIPCIÓN:</w:t>
      </w:r>
    </w:p>
    <w:p w:rsidR="002D3DE6" w:rsidRPr="002D3DE6" w:rsidRDefault="002D3DE6" w:rsidP="002D3DE6">
      <w:pPr>
        <w:rPr>
          <w:sz w:val="24"/>
          <w:szCs w:val="24"/>
          <w:lang w:val="es-CR"/>
        </w:rPr>
      </w:pPr>
    </w:p>
    <w:p w:rsidR="002D3DE6" w:rsidRP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BB55D3">
        <w:rPr>
          <w:sz w:val="24"/>
          <w:szCs w:val="24"/>
          <w:lang w:val="es-CR"/>
        </w:rPr>
        <w:t>Dúa</w:t>
      </w:r>
      <w:r w:rsidR="0080469B" w:rsidRPr="00BB55D3">
        <w:rPr>
          <w:sz w:val="24"/>
          <w:szCs w:val="24"/>
          <w:lang w:val="es-CR"/>
        </w:rPr>
        <w:t xml:space="preserve"> (incluye nombre del importador y código de variables)</w:t>
      </w:r>
      <w:r w:rsidRPr="00BB55D3">
        <w:rPr>
          <w:sz w:val="24"/>
          <w:szCs w:val="24"/>
          <w:lang w:val="es-CR"/>
        </w:rPr>
        <w:t xml:space="preserve"> o póliza de desalmacenaje legible</w:t>
      </w:r>
      <w:r w:rsidRPr="002D3DE6">
        <w:rPr>
          <w:sz w:val="24"/>
          <w:szCs w:val="24"/>
          <w:lang w:val="es-CR"/>
        </w:rPr>
        <w:t>.</w:t>
      </w:r>
    </w:p>
    <w:p w:rsidR="002D3DE6" w:rsidRPr="002D3DE6" w:rsidRDefault="002D3DE6" w:rsidP="002D3DE6">
      <w:pPr>
        <w:spacing w:after="40"/>
        <w:ind w:left="357"/>
        <w:rPr>
          <w:sz w:val="24"/>
          <w:szCs w:val="24"/>
          <w:lang w:val="es-CR"/>
        </w:rPr>
      </w:pPr>
    </w:p>
    <w:p w:rsid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 xml:space="preserve">En caso de semirremolques y remolques: troquelado a bajo relieve de la marca, año y número de serie o vin y los demás requisitos que contempla la hoja de requisitos de </w:t>
      </w:r>
      <w:r w:rsidR="0080469B" w:rsidRPr="00BB55D3">
        <w:rPr>
          <w:sz w:val="24"/>
          <w:szCs w:val="24"/>
          <w:lang w:val="es-CR"/>
        </w:rPr>
        <w:t xml:space="preserve">remolques </w:t>
      </w:r>
      <w:r w:rsidRPr="00BB55D3">
        <w:rPr>
          <w:sz w:val="24"/>
          <w:szCs w:val="24"/>
          <w:lang w:val="es-CR"/>
        </w:rPr>
        <w:t xml:space="preserve"> </w:t>
      </w:r>
      <w:r w:rsidR="0080469B" w:rsidRPr="00BB55D3">
        <w:rPr>
          <w:sz w:val="24"/>
          <w:szCs w:val="24"/>
          <w:lang w:val="es-CR"/>
        </w:rPr>
        <w:t>y semirremolques.</w:t>
      </w:r>
    </w:p>
    <w:p w:rsidR="002D3DE6" w:rsidRDefault="002D3DE6" w:rsidP="002D3DE6">
      <w:pPr>
        <w:pStyle w:val="Prrafodelista"/>
        <w:rPr>
          <w:sz w:val="24"/>
          <w:szCs w:val="24"/>
          <w:lang w:val="es-CR"/>
        </w:rPr>
      </w:pPr>
    </w:p>
    <w:p w:rsidR="002D3DE6" w:rsidRPr="002D3DE6" w:rsidRDefault="002D3DE6" w:rsidP="002D3DE6">
      <w:pPr>
        <w:spacing w:after="40" w:line="240" w:lineRule="auto"/>
        <w:ind w:left="714"/>
        <w:jc w:val="both"/>
        <w:rPr>
          <w:sz w:val="24"/>
          <w:szCs w:val="24"/>
          <w:lang w:val="es-CR"/>
        </w:rPr>
      </w:pPr>
    </w:p>
    <w:p w:rsidR="002D3DE6" w:rsidRPr="002D3DE6" w:rsidRDefault="002D3DE6" w:rsidP="002D3DE6">
      <w:pPr>
        <w:spacing w:after="40"/>
        <w:ind w:left="360"/>
        <w:rPr>
          <w:b/>
          <w:sz w:val="24"/>
          <w:szCs w:val="24"/>
        </w:rPr>
      </w:pPr>
      <w:r w:rsidRPr="002D3DE6">
        <w:rPr>
          <w:b/>
          <w:sz w:val="24"/>
          <w:szCs w:val="24"/>
        </w:rPr>
        <w:t>VEHÍCULOS CON PLACA:</w:t>
      </w:r>
    </w:p>
    <w:p w:rsidR="002D3DE6" w:rsidRPr="002D3DE6" w:rsidRDefault="002D3DE6" w:rsidP="002D3DE6">
      <w:pPr>
        <w:rPr>
          <w:sz w:val="24"/>
          <w:szCs w:val="24"/>
        </w:rPr>
      </w:pPr>
    </w:p>
    <w:p w:rsidR="002D3DE6" w:rsidRP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 xml:space="preserve">Certificación de Registro Nacional con un máximo </w:t>
      </w:r>
      <w:r w:rsidR="0014436F">
        <w:rPr>
          <w:sz w:val="24"/>
          <w:szCs w:val="24"/>
          <w:lang w:val="es-CR"/>
        </w:rPr>
        <w:t>de 30 días hábiles</w:t>
      </w:r>
      <w:r w:rsidRPr="002D3DE6">
        <w:rPr>
          <w:sz w:val="24"/>
          <w:szCs w:val="24"/>
          <w:lang w:val="es-CR"/>
        </w:rPr>
        <w:t xml:space="preserve"> de emitida o Título de propiedad vigente.</w:t>
      </w:r>
    </w:p>
    <w:p w:rsidR="002D3DE6" w:rsidRPr="002D3DE6" w:rsidRDefault="002D3DE6" w:rsidP="002D3DE6">
      <w:pPr>
        <w:spacing w:after="40"/>
        <w:ind w:left="357"/>
        <w:rPr>
          <w:sz w:val="24"/>
          <w:szCs w:val="24"/>
          <w:lang w:val="es-CR"/>
        </w:rPr>
      </w:pPr>
    </w:p>
    <w:p w:rsidR="0080469B" w:rsidRDefault="002D3DE6" w:rsidP="0080469B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80469B">
        <w:rPr>
          <w:sz w:val="24"/>
          <w:szCs w:val="24"/>
          <w:lang w:val="es-CR"/>
        </w:rPr>
        <w:t xml:space="preserve">En caso de remolques: troquelado a bajo relieve de la marca, año y número de serie o vin y los demás requisitos que contempla la hoja de requisitos de remolque </w:t>
      </w:r>
      <w:r w:rsidR="0080469B" w:rsidRPr="00BB55D3">
        <w:rPr>
          <w:sz w:val="24"/>
          <w:szCs w:val="24"/>
          <w:lang w:val="es-CR"/>
        </w:rPr>
        <w:t>y semirremolques</w:t>
      </w:r>
      <w:r w:rsidR="0080469B">
        <w:rPr>
          <w:color w:val="0000CC"/>
          <w:sz w:val="24"/>
          <w:szCs w:val="24"/>
          <w:lang w:val="es-CR"/>
        </w:rPr>
        <w:t>.</w:t>
      </w:r>
    </w:p>
    <w:p w:rsidR="002D3DE6" w:rsidRPr="0080469B" w:rsidRDefault="002D3DE6" w:rsidP="00BB55D3">
      <w:pPr>
        <w:spacing w:after="40" w:line="240" w:lineRule="auto"/>
        <w:ind w:left="714"/>
        <w:jc w:val="both"/>
        <w:rPr>
          <w:sz w:val="24"/>
          <w:szCs w:val="24"/>
          <w:lang w:val="es-CR"/>
        </w:rPr>
      </w:pPr>
    </w:p>
    <w:p w:rsidR="002D3DE6" w:rsidRPr="002D3DE6" w:rsidRDefault="002D3DE6" w:rsidP="002D3DE6">
      <w:pPr>
        <w:spacing w:after="40"/>
        <w:ind w:left="360"/>
        <w:rPr>
          <w:b/>
          <w:sz w:val="24"/>
          <w:szCs w:val="24"/>
          <w:lang w:val="es-CR"/>
        </w:rPr>
      </w:pPr>
      <w:r w:rsidRPr="002D3DE6">
        <w:rPr>
          <w:b/>
          <w:sz w:val="24"/>
          <w:szCs w:val="24"/>
          <w:lang w:val="es-CR"/>
        </w:rPr>
        <w:t>En ambos casos deben contar con:</w:t>
      </w:r>
    </w:p>
    <w:p w:rsidR="002D3DE6" w:rsidRPr="002D3DE6" w:rsidRDefault="002D3DE6" w:rsidP="002D3DE6">
      <w:pPr>
        <w:rPr>
          <w:sz w:val="24"/>
          <w:szCs w:val="24"/>
          <w:lang w:val="es-CR"/>
        </w:rPr>
      </w:pPr>
    </w:p>
    <w:p w:rsidR="002D3DE6" w:rsidRPr="002D3DE6" w:rsidRDefault="002D3DE6" w:rsidP="002D3DE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>Además de los requisitos anteriores:</w:t>
      </w:r>
    </w:p>
    <w:p w:rsidR="002D3DE6" w:rsidRPr="002D3DE6" w:rsidRDefault="002D3DE6" w:rsidP="002D3DE6">
      <w:pPr>
        <w:rPr>
          <w:sz w:val="24"/>
          <w:szCs w:val="24"/>
          <w:lang w:val="es-CR"/>
        </w:rPr>
      </w:pPr>
    </w:p>
    <w:p w:rsidR="002D3DE6" w:rsidRP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>Llantas con un taco mínimo 4 mm., incluyendo el repuesto (según Ley de Tránsito).</w:t>
      </w:r>
    </w:p>
    <w:p w:rsidR="002D3DE6" w:rsidRPr="002D3DE6" w:rsidRDefault="002D3DE6" w:rsidP="002D3DE6">
      <w:pPr>
        <w:spacing w:after="40"/>
        <w:ind w:left="357"/>
        <w:rPr>
          <w:sz w:val="24"/>
          <w:szCs w:val="24"/>
          <w:lang w:val="es-CR"/>
        </w:rPr>
      </w:pPr>
    </w:p>
    <w:p w:rsidR="002D3DE6" w:rsidRP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>Cintas reflectivas (según decreto ejecutivo 32192-MOPT).</w:t>
      </w:r>
    </w:p>
    <w:p w:rsidR="002D3DE6" w:rsidRPr="002D3DE6" w:rsidRDefault="002D3DE6" w:rsidP="002D3DE6">
      <w:pPr>
        <w:spacing w:after="40"/>
        <w:ind w:left="357"/>
        <w:rPr>
          <w:sz w:val="24"/>
          <w:szCs w:val="24"/>
          <w:lang w:val="es-CR"/>
        </w:rPr>
      </w:pPr>
    </w:p>
    <w:p w:rsidR="002D3DE6" w:rsidRPr="002D3DE6" w:rsidRDefault="002D3DE6" w:rsidP="002D3DE6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>Llanta de repuesto en buen estado.</w:t>
      </w:r>
    </w:p>
    <w:p w:rsidR="002E6328" w:rsidRPr="002D3DE6" w:rsidRDefault="00047CAB" w:rsidP="00047CAB">
      <w:pPr>
        <w:tabs>
          <w:tab w:val="left" w:pos="8325"/>
        </w:tabs>
        <w:rPr>
          <w:sz w:val="24"/>
          <w:szCs w:val="24"/>
          <w:lang w:val="es-CR"/>
        </w:rPr>
      </w:pPr>
      <w:r w:rsidRPr="002D3DE6">
        <w:rPr>
          <w:sz w:val="24"/>
          <w:szCs w:val="24"/>
          <w:lang w:val="es-CR"/>
        </w:rPr>
        <w:tab/>
      </w:r>
      <w:r w:rsidR="002D3DE6" w:rsidRPr="002D3DE6">
        <w:rPr>
          <w:noProof/>
          <w:sz w:val="24"/>
          <w:szCs w:val="24"/>
          <w:lang w:val="es-CR" w:eastAsia="es-C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ge">
              <wp:posOffset>8763000</wp:posOffset>
            </wp:positionV>
            <wp:extent cx="1647825" cy="581025"/>
            <wp:effectExtent l="38100" t="0" r="28575" b="180975"/>
            <wp:wrapNone/>
            <wp:docPr id="2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2E6328" w:rsidRPr="002D3DE6" w:rsidSect="00714B5F">
      <w:headerReference w:type="default" r:id="rId9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F8" w:rsidRDefault="002269F8" w:rsidP="00367859">
      <w:r>
        <w:separator/>
      </w:r>
    </w:p>
  </w:endnote>
  <w:endnote w:type="continuationSeparator" w:id="1">
    <w:p w:rsidR="002269F8" w:rsidRDefault="002269F8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F8" w:rsidRDefault="002269F8" w:rsidP="00367859">
      <w:r>
        <w:separator/>
      </w:r>
    </w:p>
  </w:footnote>
  <w:footnote w:type="continuationSeparator" w:id="1">
    <w:p w:rsidR="002269F8" w:rsidRDefault="002269F8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4322C5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040D0"/>
    <w:rsid w:val="000244ED"/>
    <w:rsid w:val="00047CAB"/>
    <w:rsid w:val="0014436F"/>
    <w:rsid w:val="001F7EDF"/>
    <w:rsid w:val="002269F8"/>
    <w:rsid w:val="002807F7"/>
    <w:rsid w:val="00283757"/>
    <w:rsid w:val="00293C2B"/>
    <w:rsid w:val="002D3DE6"/>
    <w:rsid w:val="002E6328"/>
    <w:rsid w:val="00316610"/>
    <w:rsid w:val="00341423"/>
    <w:rsid w:val="00341439"/>
    <w:rsid w:val="003532B6"/>
    <w:rsid w:val="00360924"/>
    <w:rsid w:val="00367859"/>
    <w:rsid w:val="003D3169"/>
    <w:rsid w:val="003F28A9"/>
    <w:rsid w:val="003F71C1"/>
    <w:rsid w:val="00421FB4"/>
    <w:rsid w:val="004322C5"/>
    <w:rsid w:val="004B1D19"/>
    <w:rsid w:val="00544C89"/>
    <w:rsid w:val="006229CC"/>
    <w:rsid w:val="006317C1"/>
    <w:rsid w:val="00645E5D"/>
    <w:rsid w:val="00650AC0"/>
    <w:rsid w:val="00661361"/>
    <w:rsid w:val="00714B5F"/>
    <w:rsid w:val="0072596A"/>
    <w:rsid w:val="00787666"/>
    <w:rsid w:val="00796616"/>
    <w:rsid w:val="007A0451"/>
    <w:rsid w:val="007A1E7B"/>
    <w:rsid w:val="0080469B"/>
    <w:rsid w:val="008B1911"/>
    <w:rsid w:val="009079CF"/>
    <w:rsid w:val="00937828"/>
    <w:rsid w:val="00956327"/>
    <w:rsid w:val="009671FF"/>
    <w:rsid w:val="00982950"/>
    <w:rsid w:val="00AB4E30"/>
    <w:rsid w:val="00AB7760"/>
    <w:rsid w:val="00BA43B5"/>
    <w:rsid w:val="00BB2502"/>
    <w:rsid w:val="00BB55D3"/>
    <w:rsid w:val="00C0632D"/>
    <w:rsid w:val="00C13034"/>
    <w:rsid w:val="00C5155F"/>
    <w:rsid w:val="00C70EAD"/>
    <w:rsid w:val="00CA4189"/>
    <w:rsid w:val="00CA6AAB"/>
    <w:rsid w:val="00CD37FD"/>
    <w:rsid w:val="00D105B2"/>
    <w:rsid w:val="00D37E41"/>
    <w:rsid w:val="00D74733"/>
    <w:rsid w:val="00D97EE9"/>
    <w:rsid w:val="00DA33E0"/>
    <w:rsid w:val="00DF2F2B"/>
    <w:rsid w:val="00E151CC"/>
    <w:rsid w:val="00E25F3E"/>
    <w:rsid w:val="00E641C0"/>
    <w:rsid w:val="00EC1218"/>
    <w:rsid w:val="00EC6AD5"/>
    <w:rsid w:val="00ED71C8"/>
    <w:rsid w:val="00FB5821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gladys.coto</dc:creator>
  <cp:lastModifiedBy>gladys.coto</cp:lastModifiedBy>
  <cp:revision>5</cp:revision>
  <cp:lastPrinted>2010-02-16T18:18:00Z</cp:lastPrinted>
  <dcterms:created xsi:type="dcterms:W3CDTF">2010-03-03T17:38:00Z</dcterms:created>
  <dcterms:modified xsi:type="dcterms:W3CDTF">2010-07-12T16:13:00Z</dcterms:modified>
</cp:coreProperties>
</file>